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8EE" w:rsidRPr="00F02F16" w:rsidRDefault="00D818EE" w:rsidP="00D818EE">
      <w:pPr>
        <w:spacing w:line="560" w:lineRule="exact"/>
        <w:ind w:firstLineChars="200" w:firstLine="880"/>
        <w:jc w:val="center"/>
        <w:rPr>
          <w:rFonts w:ascii="仿宋" w:eastAsia="仿宋" w:hAnsi="仿宋"/>
          <w:sz w:val="44"/>
          <w:szCs w:val="44"/>
        </w:rPr>
      </w:pPr>
      <w:r w:rsidRPr="00F02F16">
        <w:rPr>
          <w:rFonts w:ascii="仿宋" w:eastAsia="仿宋" w:hAnsi="仿宋" w:hint="eastAsia"/>
          <w:sz w:val="44"/>
          <w:szCs w:val="44"/>
        </w:rPr>
        <w:t>火灾风险隐患指南（试行）</w:t>
      </w:r>
    </w:p>
    <w:p w:rsidR="00D818EE" w:rsidRPr="00F02F16" w:rsidRDefault="00D818EE" w:rsidP="00D818EE">
      <w:pPr>
        <w:spacing w:line="560" w:lineRule="exact"/>
        <w:ind w:firstLineChars="200" w:firstLine="880"/>
        <w:rPr>
          <w:rFonts w:ascii="仿宋" w:eastAsia="仿宋" w:hAnsi="仿宋"/>
          <w:sz w:val="44"/>
          <w:szCs w:val="44"/>
        </w:rPr>
      </w:pP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hint="eastAsia"/>
          <w:szCs w:val="32"/>
        </w:rPr>
        <w:t>为进一步提升全民安全隐患防范意识，提高市民识别、发现、化解安全隐患的能力和水平，营造全民参与、群防群治火灾防控浓厚</w:t>
      </w:r>
      <w:bookmarkStart w:id="0" w:name="_GoBack"/>
      <w:bookmarkEnd w:id="0"/>
      <w:r w:rsidRPr="00F02F16">
        <w:rPr>
          <w:rFonts w:ascii="仿宋" w:eastAsia="仿宋" w:hAnsi="仿宋" w:hint="eastAsia"/>
          <w:szCs w:val="32"/>
        </w:rPr>
        <w:t>氛围，消防部门从火灾成因、日常工作等方面入手，研究制定了《火灾风险隐患指南（试行）》，供广大市民、社会单位参考借鉴。</w:t>
      </w:r>
    </w:p>
    <w:p w:rsidR="00D818EE" w:rsidRPr="0006277F" w:rsidRDefault="00D818EE" w:rsidP="00D818EE">
      <w:pPr>
        <w:pStyle w:val="a5"/>
        <w:spacing w:line="560" w:lineRule="exact"/>
        <w:ind w:firstLine="643"/>
        <w:rPr>
          <w:rFonts w:ascii="仿宋" w:eastAsia="仿宋" w:hAnsi="仿宋"/>
          <w:b/>
          <w:sz w:val="32"/>
          <w:szCs w:val="32"/>
        </w:rPr>
      </w:pPr>
      <w:r w:rsidRPr="0006277F">
        <w:rPr>
          <w:rFonts w:ascii="仿宋" w:eastAsia="仿宋" w:hAnsi="仿宋" w:hint="eastAsia"/>
          <w:b/>
          <w:sz w:val="32"/>
          <w:szCs w:val="32"/>
        </w:rPr>
        <w:t>一、三种行为风险隐患</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（一）用火行为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卧床吸烟、酒后吸烟，随意丢弃烟头。</w:t>
      </w:r>
    </w:p>
    <w:p w:rsidR="00D818EE" w:rsidRPr="00F02F16" w:rsidRDefault="00D818EE" w:rsidP="00D818EE">
      <w:pPr>
        <w:spacing w:line="560" w:lineRule="exact"/>
        <w:ind w:left="1"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打火机、火柴等点火器具随意放置，在阳光或高温物体周边长时间暴晒和热辐射，小孩随意拿取点火玩耍。</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3.</w:t>
      </w:r>
      <w:proofErr w:type="gramStart"/>
      <w:r w:rsidRPr="00F02F16">
        <w:rPr>
          <w:rFonts w:ascii="仿宋" w:eastAsia="仿宋" w:hAnsi="仿宋" w:hint="eastAsia"/>
          <w:szCs w:val="32"/>
        </w:rPr>
        <w:t>室内点</w:t>
      </w:r>
      <w:proofErr w:type="gramEnd"/>
      <w:r w:rsidRPr="00F02F16">
        <w:rPr>
          <w:rFonts w:ascii="仿宋" w:eastAsia="仿宋" w:hAnsi="仿宋" w:hint="eastAsia"/>
          <w:szCs w:val="32"/>
        </w:rPr>
        <w:t>蜡烛、焚香、烧纸以及农村室外烧荒等使用明火行为。</w:t>
      </w:r>
      <w:r w:rsidRPr="00F02F16">
        <w:rPr>
          <w:rFonts w:ascii="仿宋" w:eastAsia="仿宋" w:hAnsi="仿宋"/>
          <w:szCs w:val="32"/>
        </w:rPr>
        <w:t xml:space="preserve"> </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烧炕取暖、点蚊香驱蚊等行为。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在禁止的区域、场所内燃放烟花爆竹，施放孔明灯。</w:t>
      </w:r>
    </w:p>
    <w:p w:rsidR="00D818EE" w:rsidRPr="00F02F16" w:rsidRDefault="00D818EE" w:rsidP="00D818EE">
      <w:pPr>
        <w:spacing w:line="560" w:lineRule="exact"/>
        <w:ind w:left="1" w:firstLineChars="200" w:firstLine="640"/>
        <w:rPr>
          <w:rFonts w:ascii="仿宋" w:eastAsia="仿宋" w:hAnsi="仿宋"/>
          <w:szCs w:val="32"/>
        </w:rPr>
      </w:pPr>
      <w:r w:rsidRPr="00F02F16">
        <w:rPr>
          <w:rFonts w:ascii="仿宋" w:eastAsia="仿宋" w:hAnsi="仿宋"/>
          <w:szCs w:val="32"/>
        </w:rPr>
        <w:t>6.</w:t>
      </w:r>
      <w:r w:rsidRPr="00F02F16">
        <w:rPr>
          <w:rFonts w:ascii="仿宋" w:eastAsia="仿宋" w:hAnsi="仿宋" w:hint="eastAsia"/>
          <w:szCs w:val="32"/>
        </w:rPr>
        <w:t>宾馆、饭店、商场、集贸市场、体育馆以及公共娱乐场所等公共聚集场所营业期间动用明火施工作业。</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7.</w:t>
      </w:r>
      <w:r w:rsidRPr="00F02F16">
        <w:rPr>
          <w:rFonts w:ascii="仿宋" w:eastAsia="仿宋" w:hAnsi="仿宋" w:hint="eastAsia"/>
          <w:szCs w:val="32"/>
        </w:rPr>
        <w:t>在没有安全防护的情况下进行切割、焊接、防水施工等动火作业。</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8.</w:t>
      </w:r>
      <w:r w:rsidRPr="00F02F16">
        <w:rPr>
          <w:rFonts w:ascii="仿宋" w:eastAsia="仿宋" w:hAnsi="仿宋" w:hint="eastAsia"/>
          <w:szCs w:val="32"/>
        </w:rPr>
        <w:t>明火作业人员超过规定时间和范围动用明火。</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9.</w:t>
      </w:r>
      <w:r w:rsidRPr="00F02F16">
        <w:rPr>
          <w:rFonts w:ascii="仿宋" w:eastAsia="仿宋" w:hAnsi="仿宋" w:hint="eastAsia"/>
          <w:szCs w:val="32"/>
        </w:rPr>
        <w:t>明火作业人员无证操作或违反操作规程。</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（二）用电行为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hint="eastAsia"/>
          <w:szCs w:val="32"/>
        </w:rPr>
        <w:t>1.选用和购买非正规厂家生产或没有质量合格认证的</w:t>
      </w:r>
      <w:r w:rsidRPr="00F02F16">
        <w:rPr>
          <w:rFonts w:ascii="仿宋" w:eastAsia="仿宋" w:hAnsi="仿宋" w:hint="eastAsia"/>
          <w:szCs w:val="32"/>
        </w:rPr>
        <w:lastRenderedPageBreak/>
        <w:t>插座、充电器、电线、电褥子、电动自行车、电暖气、电炉子等电器产品。</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除冰箱等必须通电的电器外，在人员长时间离开时未进行关机断电，使其长时间通电过热或发生故障；手机、充电宝等电子设备长时间充电或边充电、边使用的行为。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3.</w:t>
      </w:r>
      <w:r w:rsidRPr="00F02F16">
        <w:rPr>
          <w:rFonts w:ascii="仿宋" w:eastAsia="仿宋" w:hAnsi="仿宋" w:hint="eastAsia"/>
          <w:szCs w:val="32"/>
        </w:rPr>
        <w:t>超过额定功率、超负荷安装使用电器设备；空调等大功率电器设备未单独供电，电线未独立敷设。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高温灯具、大功率电器等用电设备安装在可燃易燃物上或与可燃物距离过近。</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电源插头与电源插座接触不实，固定插座松动；移动式插座老化或者串接、超负荷使用。</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6.</w:t>
      </w:r>
      <w:r w:rsidRPr="00F02F16">
        <w:rPr>
          <w:rFonts w:ascii="仿宋" w:eastAsia="仿宋" w:hAnsi="仿宋" w:hint="eastAsia"/>
          <w:szCs w:val="32"/>
        </w:rPr>
        <w:t>拆装、改造电动自行车、三轮车、摩托车等电动车，扩大电容，增加续航里程；在室内为电动车或其蓄电池充电，从室内拉“飞线”充电，将带有蓄电池的电动车停放在建筑内；使用不匹配或质量不合格的充电器为电动车或其蓄电池充电。</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7.</w:t>
      </w:r>
      <w:r w:rsidRPr="00F02F16">
        <w:rPr>
          <w:rFonts w:ascii="仿宋" w:eastAsia="仿宋" w:hAnsi="仿宋" w:hint="eastAsia"/>
          <w:szCs w:val="32"/>
        </w:rPr>
        <w:t>配电箱（柜）、弱电井、强电井内强电与弱电线路交织一起，堆放易燃可燃杂物。</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8.</w:t>
      </w:r>
      <w:r w:rsidRPr="00F02F16">
        <w:rPr>
          <w:rFonts w:ascii="仿宋" w:eastAsia="仿宋" w:hAnsi="仿宋" w:hint="eastAsia"/>
          <w:szCs w:val="32"/>
        </w:rPr>
        <w:t>电线未做穿管保护直接穿过或敷设在易燃可燃物上以及炉灶、烟囱等高温部位周边；电气线路老化、绝缘层破损出现漏电、短路、过热等情况。</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9.</w:t>
      </w:r>
      <w:r w:rsidRPr="00F02F16">
        <w:rPr>
          <w:rFonts w:ascii="仿宋" w:eastAsia="仿宋" w:hAnsi="仿宋" w:hint="eastAsia"/>
          <w:szCs w:val="32"/>
        </w:rPr>
        <w:t>电气线路乱接乱拉</w:t>
      </w:r>
      <w:r w:rsidRPr="00F02F16">
        <w:rPr>
          <w:rFonts w:ascii="仿宋" w:eastAsia="仿宋" w:hAnsi="仿宋"/>
          <w:szCs w:val="32"/>
        </w:rPr>
        <w:t>,</w:t>
      </w:r>
      <w:r w:rsidRPr="00F02F16">
        <w:rPr>
          <w:rFonts w:ascii="仿宋" w:eastAsia="仿宋" w:hAnsi="仿宋" w:hint="eastAsia"/>
          <w:szCs w:val="32"/>
        </w:rPr>
        <w:t>以及使用麻花线、铰接方式连接或将不同型号、规格的电线连接等情况。</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10.</w:t>
      </w:r>
      <w:r w:rsidRPr="00F02F16">
        <w:rPr>
          <w:rFonts w:ascii="仿宋" w:eastAsia="仿宋" w:hAnsi="仿宋" w:hint="eastAsia"/>
          <w:szCs w:val="32"/>
        </w:rPr>
        <w:t>自行或聘请不具有专业资质人员维修、改造电气线</w:t>
      </w:r>
      <w:r w:rsidRPr="00F02F16">
        <w:rPr>
          <w:rFonts w:ascii="仿宋" w:eastAsia="仿宋" w:hAnsi="仿宋" w:hint="eastAsia"/>
          <w:szCs w:val="32"/>
        </w:rPr>
        <w:lastRenderedPageBreak/>
        <w:t>路、维修保养电器产品。</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11.</w:t>
      </w:r>
      <w:r w:rsidRPr="00F02F16">
        <w:rPr>
          <w:rFonts w:ascii="仿宋" w:eastAsia="仿宋" w:hAnsi="仿宋" w:hint="eastAsia"/>
          <w:szCs w:val="32"/>
        </w:rPr>
        <w:t>设有的</w:t>
      </w:r>
      <w:r w:rsidRPr="00F02F16">
        <w:rPr>
          <w:rFonts w:ascii="仿宋" w:eastAsia="仿宋" w:hAnsi="仿宋"/>
          <w:szCs w:val="32"/>
        </w:rPr>
        <w:t>UPS</w:t>
      </w:r>
      <w:r w:rsidRPr="00F02F16">
        <w:rPr>
          <w:rFonts w:ascii="仿宋" w:eastAsia="仿宋" w:hAnsi="仿宋" w:hint="eastAsia"/>
          <w:szCs w:val="32"/>
        </w:rPr>
        <w:t>电源及蓄电池等备用电源更换不及时、保养检测不到位，易发生短路等故障。</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（三）用油用气行为</w:t>
      </w:r>
    </w:p>
    <w:p w:rsidR="00D818EE" w:rsidRPr="00F02F16" w:rsidRDefault="00D818EE" w:rsidP="00D818EE">
      <w:pPr>
        <w:spacing w:line="560" w:lineRule="exact"/>
        <w:ind w:leftChars="-1" w:left="-3"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液化石油气罐存放在住人的房间、办公室和人员稠密的公共场所。</w:t>
      </w:r>
    </w:p>
    <w:p w:rsidR="00D818EE" w:rsidRPr="00F02F16" w:rsidRDefault="00D818EE" w:rsidP="00D818EE">
      <w:pPr>
        <w:spacing w:line="560" w:lineRule="exact"/>
        <w:ind w:leftChars="-1" w:left="-3"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超量储存液化石油气罐。</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3.</w:t>
      </w:r>
      <w:r w:rsidRPr="00F02F16">
        <w:rPr>
          <w:rFonts w:ascii="仿宋" w:eastAsia="仿宋" w:hAnsi="仿宋" w:hint="eastAsia"/>
          <w:szCs w:val="32"/>
        </w:rPr>
        <w:t>液化石油气罐与其他火源同室布置。</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液化石油气设在地下室、半地下室或通风不良的场所。</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液化石油气罐总重量超过</w:t>
      </w:r>
      <w:r w:rsidRPr="00F02F16">
        <w:rPr>
          <w:rFonts w:ascii="仿宋" w:eastAsia="仿宋" w:hAnsi="仿宋"/>
          <w:szCs w:val="32"/>
        </w:rPr>
        <w:t>100</w:t>
      </w:r>
      <w:r w:rsidRPr="00F02F16">
        <w:rPr>
          <w:rFonts w:ascii="仿宋" w:eastAsia="仿宋" w:hAnsi="仿宋" w:hint="eastAsia"/>
          <w:szCs w:val="32"/>
        </w:rPr>
        <w:t>公斤或钢瓶总数超过</w:t>
      </w:r>
      <w:r w:rsidRPr="00F02F16">
        <w:rPr>
          <w:rFonts w:ascii="仿宋" w:eastAsia="仿宋" w:hAnsi="仿宋"/>
          <w:szCs w:val="32"/>
        </w:rPr>
        <w:t>30</w:t>
      </w:r>
      <w:r w:rsidRPr="00F02F16">
        <w:rPr>
          <w:rFonts w:ascii="仿宋" w:eastAsia="仿宋" w:hAnsi="仿宋" w:hint="eastAsia"/>
          <w:szCs w:val="32"/>
        </w:rPr>
        <w:t>瓶的未设置独立气瓶间。</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6.</w:t>
      </w:r>
      <w:r w:rsidRPr="00F02F16">
        <w:rPr>
          <w:rFonts w:ascii="仿宋" w:eastAsia="仿宋" w:hAnsi="仿宋" w:hint="eastAsia"/>
          <w:szCs w:val="32"/>
        </w:rPr>
        <w:t>气瓶间与厨房有连通的门、窗、洞口。</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7.</w:t>
      </w:r>
      <w:r w:rsidRPr="00F02F16">
        <w:rPr>
          <w:rFonts w:ascii="仿宋" w:eastAsia="仿宋" w:hAnsi="仿宋" w:hint="eastAsia"/>
          <w:szCs w:val="32"/>
        </w:rPr>
        <w:t>气瓶间未设置可燃气体浓度报警装置，未使用防爆型电器设备，开关安装在室内。</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8.</w:t>
      </w:r>
      <w:r w:rsidRPr="00F02F16">
        <w:rPr>
          <w:rFonts w:ascii="仿宋" w:eastAsia="仿宋" w:hAnsi="仿宋" w:hint="eastAsia"/>
          <w:szCs w:val="32"/>
        </w:rPr>
        <w:t>燃气管道明设时，距离热源较近或敷设在灶具正上方。</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9.</w:t>
      </w:r>
      <w:r w:rsidRPr="00F02F16">
        <w:rPr>
          <w:rFonts w:ascii="仿宋" w:eastAsia="仿宋" w:hAnsi="仿宋" w:hint="eastAsia"/>
          <w:szCs w:val="32"/>
        </w:rPr>
        <w:t>擅自更改燃气管道线路。</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10.</w:t>
      </w:r>
      <w:r w:rsidRPr="00F02F16">
        <w:rPr>
          <w:rFonts w:ascii="仿宋" w:eastAsia="仿宋" w:hAnsi="仿宋" w:hint="eastAsia"/>
          <w:szCs w:val="32"/>
        </w:rPr>
        <w:t>燃气管线、连接软管、灶具老化，生锈，超出使用年限，未定期检测维护。</w:t>
      </w:r>
    </w:p>
    <w:p w:rsidR="00D818EE" w:rsidRPr="0006277F" w:rsidRDefault="00D818EE" w:rsidP="00D818EE">
      <w:pPr>
        <w:pStyle w:val="a5"/>
        <w:spacing w:line="560" w:lineRule="exact"/>
        <w:ind w:firstLineChars="231" w:firstLine="742"/>
        <w:rPr>
          <w:rFonts w:ascii="仿宋" w:eastAsia="仿宋" w:hAnsi="仿宋"/>
          <w:b/>
          <w:sz w:val="32"/>
          <w:szCs w:val="32"/>
        </w:rPr>
      </w:pPr>
      <w:r w:rsidRPr="0006277F">
        <w:rPr>
          <w:rFonts w:ascii="仿宋" w:eastAsia="仿宋" w:hAnsi="仿宋" w:hint="eastAsia"/>
          <w:b/>
          <w:sz w:val="32"/>
          <w:szCs w:val="32"/>
        </w:rPr>
        <w:t>二、三类场所风险隐患</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（一）居住场所</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在走廊、楼道、地下室等公共区域使用液化石油气罐生火做饭。</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生火做饭、烧水和使用微波炉期间无人看守，外出时未关火断气。</w:t>
      </w:r>
    </w:p>
    <w:p w:rsidR="00D818EE" w:rsidRPr="00F02F16" w:rsidRDefault="00D818EE" w:rsidP="00D818EE">
      <w:pPr>
        <w:spacing w:line="560" w:lineRule="exact"/>
        <w:ind w:left="1" w:firstLineChars="200" w:firstLine="640"/>
        <w:rPr>
          <w:rFonts w:ascii="仿宋" w:eastAsia="仿宋" w:hAnsi="仿宋"/>
          <w:szCs w:val="32"/>
        </w:rPr>
      </w:pPr>
      <w:r w:rsidRPr="00F02F16">
        <w:rPr>
          <w:rFonts w:ascii="仿宋" w:eastAsia="仿宋" w:hAnsi="仿宋" w:hint="eastAsia"/>
          <w:szCs w:val="32"/>
        </w:rPr>
        <w:lastRenderedPageBreak/>
        <w:t>3.空调、电风扇、饮水机、电热水器、照明灯具、电脑、插座等电气设备超负荷使用、超年限使用，以及长时间通电、</w:t>
      </w:r>
      <w:proofErr w:type="gramStart"/>
      <w:r w:rsidRPr="00F02F16">
        <w:rPr>
          <w:rFonts w:ascii="仿宋" w:eastAsia="仿宋" w:hAnsi="仿宋" w:hint="eastAsia"/>
          <w:szCs w:val="32"/>
        </w:rPr>
        <w:t>不</w:t>
      </w:r>
      <w:proofErr w:type="gramEnd"/>
      <w:r w:rsidRPr="00F02F16">
        <w:rPr>
          <w:rFonts w:ascii="仿宋" w:eastAsia="仿宋" w:hAnsi="仿宋" w:hint="eastAsia"/>
          <w:szCs w:val="32"/>
        </w:rPr>
        <w:t>断电。</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使用电驱蚊器、电热毯、电热器、“小太阳”等电器设备驱蚊、取暖；将衣物、鞋袜放置在电暖器、“小太阳”等取暖设备上或周边烘烤。</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电线、移动式插座在被褥上或周边拉设、放置；电吹风、卷发棒、电熨斗使用后未冷却直接放在衣物、床面等可燃物上。</w:t>
      </w:r>
    </w:p>
    <w:p w:rsidR="00D818EE" w:rsidRPr="00F02F16" w:rsidRDefault="00D818EE" w:rsidP="00D818EE">
      <w:pPr>
        <w:spacing w:line="560" w:lineRule="exact"/>
        <w:ind w:left="1" w:firstLineChars="200" w:firstLine="640"/>
        <w:rPr>
          <w:rFonts w:ascii="仿宋" w:eastAsia="仿宋" w:hAnsi="仿宋"/>
          <w:szCs w:val="32"/>
        </w:rPr>
      </w:pPr>
      <w:r w:rsidRPr="00F02F16">
        <w:rPr>
          <w:rFonts w:ascii="仿宋" w:eastAsia="仿宋" w:hAnsi="仿宋"/>
          <w:szCs w:val="32"/>
        </w:rPr>
        <w:t>6.</w:t>
      </w:r>
      <w:r w:rsidRPr="00F02F16">
        <w:rPr>
          <w:rFonts w:ascii="仿宋" w:eastAsia="仿宋" w:hAnsi="仿宋" w:hint="eastAsia"/>
          <w:szCs w:val="32"/>
        </w:rPr>
        <w:t>楼道、阳台、窗外、床铺下堆积存放衣物、纸张、报刊、书籍等易燃可燃物品，以及存放汽油、烟花爆竹、大量酒精等易燃易爆物品。</w:t>
      </w:r>
    </w:p>
    <w:p w:rsidR="00D818EE" w:rsidRPr="00F02F16" w:rsidRDefault="00D818EE" w:rsidP="00D818EE">
      <w:pPr>
        <w:spacing w:line="560" w:lineRule="exact"/>
        <w:ind w:left="1" w:firstLineChars="200" w:firstLine="640"/>
        <w:rPr>
          <w:rFonts w:ascii="仿宋" w:eastAsia="仿宋" w:hAnsi="仿宋"/>
          <w:szCs w:val="32"/>
        </w:rPr>
      </w:pPr>
      <w:r w:rsidRPr="00F02F16">
        <w:rPr>
          <w:rFonts w:ascii="仿宋" w:eastAsia="仿宋" w:hAnsi="仿宋" w:hint="eastAsia"/>
          <w:szCs w:val="32"/>
        </w:rPr>
        <w:t>7.燃气灶具、液化石油气</w:t>
      </w:r>
      <w:proofErr w:type="gramStart"/>
      <w:r w:rsidRPr="00F02F16">
        <w:rPr>
          <w:rFonts w:ascii="仿宋" w:eastAsia="仿宋" w:hAnsi="仿宋" w:hint="eastAsia"/>
          <w:szCs w:val="32"/>
        </w:rPr>
        <w:t>罐质量</w:t>
      </w:r>
      <w:proofErr w:type="gramEnd"/>
      <w:r w:rsidRPr="00F02F16">
        <w:rPr>
          <w:rFonts w:ascii="仿宋" w:eastAsia="仿宋" w:hAnsi="仿宋" w:hint="eastAsia"/>
          <w:szCs w:val="32"/>
        </w:rPr>
        <w:t>不合格及软管、阀门等配件老化脱落引发气体泄漏。</w:t>
      </w:r>
    </w:p>
    <w:p w:rsidR="00D818EE" w:rsidRPr="00F02F16" w:rsidRDefault="00D818EE" w:rsidP="00D818EE">
      <w:pPr>
        <w:spacing w:line="560" w:lineRule="exact"/>
        <w:ind w:left="1" w:firstLineChars="200" w:firstLine="640"/>
        <w:rPr>
          <w:rFonts w:ascii="仿宋" w:eastAsia="仿宋" w:hAnsi="仿宋"/>
          <w:szCs w:val="32"/>
        </w:rPr>
      </w:pPr>
      <w:r w:rsidRPr="00F02F16">
        <w:rPr>
          <w:rFonts w:ascii="仿宋" w:eastAsia="仿宋" w:hAnsi="仿宋"/>
          <w:szCs w:val="32"/>
        </w:rPr>
        <w:t>8.</w:t>
      </w:r>
      <w:r w:rsidRPr="00F02F16">
        <w:rPr>
          <w:rFonts w:ascii="仿宋" w:eastAsia="仿宋" w:hAnsi="仿宋" w:hint="eastAsia"/>
          <w:szCs w:val="32"/>
        </w:rPr>
        <w:t>室内为电动车及其蓄电池充电，或将带有蓄电池的电动车停放在室内。</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9.</w:t>
      </w:r>
      <w:r w:rsidRPr="00F02F16">
        <w:rPr>
          <w:rFonts w:ascii="仿宋" w:eastAsia="仿宋" w:hAnsi="仿宋" w:hint="eastAsia"/>
          <w:szCs w:val="32"/>
        </w:rPr>
        <w:t>集体宿舍内使用液化石油气罐、电磁炉、电饭煲、微波炉、热得快等生火做饭、热饭、热水。</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10.</w:t>
      </w:r>
      <w:r w:rsidRPr="00F02F16">
        <w:rPr>
          <w:rFonts w:ascii="仿宋" w:eastAsia="仿宋" w:hAnsi="仿宋" w:hint="eastAsia"/>
        </w:rPr>
        <w:t>出租房屋要按照《北京市房屋租赁管理若干规定》和</w:t>
      </w:r>
      <w:r w:rsidRPr="00F02F16">
        <w:rPr>
          <w:rFonts w:ascii="仿宋" w:eastAsia="仿宋" w:hAnsi="仿宋" w:hint="eastAsia"/>
          <w:szCs w:val="32"/>
        </w:rPr>
        <w:t>《</w:t>
      </w:r>
      <w:r w:rsidRPr="00F02F16">
        <w:rPr>
          <w:rFonts w:ascii="仿宋" w:eastAsia="仿宋" w:hAnsi="仿宋" w:hint="eastAsia"/>
        </w:rPr>
        <w:t>村民宅基地出租房消防安全管理导则（试行）》等法律规定，落实房东和租户的安全责任</w:t>
      </w:r>
      <w:r w:rsidRPr="00F02F16">
        <w:rPr>
          <w:rFonts w:ascii="仿宋" w:eastAsia="仿宋" w:hAnsi="仿宋" w:hint="eastAsia"/>
          <w:szCs w:val="32"/>
        </w:rPr>
        <w:t>，并以签订合同合约、承诺书、保证书等方式</w:t>
      </w:r>
      <w:proofErr w:type="gramStart"/>
      <w:r w:rsidRPr="00F02F16">
        <w:rPr>
          <w:rFonts w:ascii="仿宋" w:eastAsia="仿宋" w:hAnsi="仿宋" w:hint="eastAsia"/>
          <w:szCs w:val="32"/>
        </w:rPr>
        <w:t>作出</w:t>
      </w:r>
      <w:proofErr w:type="gramEnd"/>
      <w:r w:rsidRPr="00F02F16">
        <w:rPr>
          <w:rFonts w:ascii="仿宋" w:eastAsia="仿宋" w:hAnsi="仿宋" w:hint="eastAsia"/>
          <w:szCs w:val="32"/>
        </w:rPr>
        <w:t>具体的明确。</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（二）办公场所</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hint="eastAsia"/>
          <w:szCs w:val="32"/>
        </w:rPr>
        <w:t>1.电脑、打印机、传真机、扫描机、照明、网络路由器、</w:t>
      </w:r>
      <w:r w:rsidRPr="00F02F16">
        <w:rPr>
          <w:rFonts w:ascii="仿宋" w:eastAsia="仿宋" w:hAnsi="仿宋" w:hint="eastAsia"/>
          <w:szCs w:val="32"/>
        </w:rPr>
        <w:lastRenderedPageBreak/>
        <w:t>空调、空气净化器、微波炉、饮水机等电器设备超负荷使用、超年限使用以及下班</w:t>
      </w:r>
      <w:proofErr w:type="gramStart"/>
      <w:r w:rsidRPr="00F02F16">
        <w:rPr>
          <w:rFonts w:ascii="仿宋" w:eastAsia="仿宋" w:hAnsi="仿宋" w:hint="eastAsia"/>
          <w:szCs w:val="32"/>
        </w:rPr>
        <w:t>不</w:t>
      </w:r>
      <w:proofErr w:type="gramEnd"/>
      <w:r w:rsidRPr="00F02F16">
        <w:rPr>
          <w:rFonts w:ascii="仿宋" w:eastAsia="仿宋" w:hAnsi="仿宋" w:hint="eastAsia"/>
          <w:szCs w:val="32"/>
        </w:rPr>
        <w:t>断电，长时间通电使用。</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hint="eastAsia"/>
          <w:szCs w:val="32"/>
        </w:rPr>
        <w:t>2.移动式插座长距离串接，插座负荷与所</w:t>
      </w:r>
      <w:proofErr w:type="gramStart"/>
      <w:r w:rsidRPr="00F02F16">
        <w:rPr>
          <w:rFonts w:ascii="仿宋" w:eastAsia="仿宋" w:hAnsi="仿宋" w:hint="eastAsia"/>
          <w:szCs w:val="32"/>
        </w:rPr>
        <w:t>供电器</w:t>
      </w:r>
      <w:proofErr w:type="gramEnd"/>
      <w:r w:rsidRPr="00F02F16">
        <w:rPr>
          <w:rFonts w:ascii="仿宋" w:eastAsia="仿宋" w:hAnsi="仿宋" w:hint="eastAsia"/>
          <w:szCs w:val="32"/>
        </w:rPr>
        <w:t>设备功率不匹配。</w:t>
      </w:r>
    </w:p>
    <w:p w:rsidR="00D818EE" w:rsidRPr="00F02F16" w:rsidRDefault="00D818EE" w:rsidP="00D818EE">
      <w:pPr>
        <w:pStyle w:val="a5"/>
        <w:spacing w:line="560" w:lineRule="exact"/>
        <w:ind w:firstLine="640"/>
        <w:rPr>
          <w:rFonts w:ascii="仿宋" w:eastAsia="仿宋" w:hAnsi="仿宋"/>
          <w:sz w:val="32"/>
          <w:szCs w:val="32"/>
        </w:rPr>
      </w:pPr>
      <w:r w:rsidRPr="00F02F16">
        <w:rPr>
          <w:rFonts w:ascii="仿宋" w:eastAsia="仿宋" w:hAnsi="仿宋" w:hint="eastAsia"/>
          <w:sz w:val="32"/>
          <w:szCs w:val="32"/>
        </w:rPr>
        <w:t>3.使用电热坐垫、“小太阳”、加热器、加湿器、风扇等电器设备，增加场所用电负荷。</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办公用纸大量堆积存放，废弃纸张随意丢弃。</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人员工作岗位或办公座位调整频繁，电气线路多次拉设、挤压易出现绝缘层破损漏电，固定插座松动等情况。</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6.</w:t>
      </w:r>
      <w:r w:rsidRPr="00F02F16">
        <w:rPr>
          <w:rFonts w:ascii="仿宋" w:eastAsia="仿宋" w:hAnsi="仿宋" w:hint="eastAsia"/>
          <w:szCs w:val="32"/>
        </w:rPr>
        <w:t>纸张、报刊、书籍等易燃、可燃材料距离电气设备较近或与之直接接触。</w:t>
      </w:r>
    </w:p>
    <w:p w:rsidR="00D818EE" w:rsidRPr="0006277F" w:rsidRDefault="00D818EE" w:rsidP="00D818EE">
      <w:pPr>
        <w:spacing w:line="560" w:lineRule="exact"/>
        <w:ind w:left="1" w:firstLineChars="200" w:firstLine="643"/>
        <w:rPr>
          <w:rFonts w:ascii="仿宋" w:eastAsia="仿宋" w:hAnsi="仿宋"/>
          <w:b/>
          <w:szCs w:val="32"/>
        </w:rPr>
      </w:pPr>
      <w:r w:rsidRPr="0006277F">
        <w:rPr>
          <w:rFonts w:ascii="仿宋" w:eastAsia="仿宋" w:hAnsi="仿宋" w:hint="eastAsia"/>
          <w:b/>
          <w:szCs w:val="32"/>
        </w:rPr>
        <w:t>（三）餐厅厨房</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厨房油烟道、烤炉内油渍堆积过多，清洗不干净或未按照规定及时清洗，遇有做饭明火或高温烟气引发火灾。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厨房做饭油锅过热，干锅、油质溢出锅外等做饭操作不当；动火做饭期间人员离开。</w:t>
      </w:r>
    </w:p>
    <w:p w:rsidR="00D818EE" w:rsidRPr="00F02F16" w:rsidRDefault="00D818EE" w:rsidP="00D818EE">
      <w:pPr>
        <w:spacing w:line="560" w:lineRule="exact"/>
        <w:ind w:left="1" w:firstLineChars="200" w:firstLine="640"/>
        <w:rPr>
          <w:rFonts w:ascii="仿宋" w:eastAsia="仿宋" w:hAnsi="仿宋"/>
          <w:szCs w:val="32"/>
        </w:rPr>
      </w:pPr>
      <w:r w:rsidRPr="00F02F16">
        <w:rPr>
          <w:rFonts w:ascii="仿宋" w:eastAsia="仿宋" w:hAnsi="仿宋"/>
          <w:szCs w:val="32"/>
        </w:rPr>
        <w:t>3.</w:t>
      </w:r>
      <w:r w:rsidRPr="00F02F16">
        <w:rPr>
          <w:rFonts w:ascii="仿宋" w:eastAsia="仿宋" w:hAnsi="仿宋" w:hint="eastAsia"/>
          <w:szCs w:val="32"/>
        </w:rPr>
        <w:t>蒸箱、烤箱、微波炉、搅拌机、绞肉机等大功率电器长时间运行或故障发热等情况。</w:t>
      </w:r>
    </w:p>
    <w:p w:rsidR="00D818EE" w:rsidRPr="00F02F16" w:rsidRDefault="00D818EE" w:rsidP="00D818EE">
      <w:pPr>
        <w:spacing w:line="560" w:lineRule="exact"/>
        <w:ind w:left="1" w:firstLineChars="200" w:firstLine="640"/>
        <w:rPr>
          <w:rFonts w:ascii="仿宋" w:eastAsia="仿宋" w:hAnsi="仿宋"/>
          <w:szCs w:val="32"/>
        </w:rPr>
      </w:pPr>
      <w:r w:rsidRPr="00F02F16">
        <w:rPr>
          <w:rFonts w:ascii="仿宋" w:eastAsia="仿宋" w:hAnsi="仿宋" w:hint="eastAsia"/>
          <w:szCs w:val="32"/>
        </w:rPr>
        <w:t>4.排风机、抽油烟机等电器设备油渍、灰尘附着，长时间高负荷使用，设备</w:t>
      </w:r>
      <w:proofErr w:type="gramStart"/>
      <w:r w:rsidRPr="00F02F16">
        <w:rPr>
          <w:rFonts w:ascii="仿宋" w:eastAsia="仿宋" w:hAnsi="仿宋" w:hint="eastAsia"/>
          <w:szCs w:val="32"/>
        </w:rPr>
        <w:t>老化快易发生</w:t>
      </w:r>
      <w:proofErr w:type="gramEnd"/>
      <w:r w:rsidRPr="00F02F16">
        <w:rPr>
          <w:rFonts w:ascii="仿宋" w:eastAsia="仿宋" w:hAnsi="仿宋" w:hint="eastAsia"/>
          <w:szCs w:val="32"/>
        </w:rPr>
        <w:t>电气故障。</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hint="eastAsia"/>
          <w:szCs w:val="32"/>
        </w:rPr>
        <w:t>5.冷库、冷藏室内采用易燃材料作为保温装饰材料，电气线路直接敷设或穿越保温材料，且电气线路常年通电运行，损耗较大，老化较快，故障率</w:t>
      </w:r>
      <w:proofErr w:type="gramStart"/>
      <w:r w:rsidRPr="00F02F16">
        <w:rPr>
          <w:rFonts w:ascii="仿宋" w:eastAsia="仿宋" w:hAnsi="仿宋" w:hint="eastAsia"/>
          <w:szCs w:val="32"/>
        </w:rPr>
        <w:t>较高易</w:t>
      </w:r>
      <w:proofErr w:type="gramEnd"/>
      <w:r w:rsidRPr="00F02F16">
        <w:rPr>
          <w:rFonts w:ascii="仿宋" w:eastAsia="仿宋" w:hAnsi="仿宋" w:hint="eastAsia"/>
          <w:szCs w:val="32"/>
        </w:rPr>
        <w:t>引发火灾。</w:t>
      </w:r>
    </w:p>
    <w:p w:rsidR="00D818EE" w:rsidRPr="00F02F16" w:rsidRDefault="00D818EE" w:rsidP="00D818EE">
      <w:pPr>
        <w:spacing w:line="560" w:lineRule="exact"/>
        <w:ind w:left="1" w:firstLineChars="200" w:firstLine="640"/>
        <w:rPr>
          <w:rFonts w:ascii="仿宋" w:eastAsia="仿宋" w:hAnsi="仿宋"/>
          <w:szCs w:val="32"/>
        </w:rPr>
      </w:pPr>
      <w:r w:rsidRPr="00F02F16">
        <w:rPr>
          <w:rFonts w:ascii="仿宋" w:eastAsia="仿宋" w:hAnsi="仿宋"/>
          <w:szCs w:val="32"/>
        </w:rPr>
        <w:t>6.</w:t>
      </w:r>
      <w:r w:rsidRPr="00F02F16">
        <w:rPr>
          <w:rFonts w:ascii="仿宋" w:eastAsia="仿宋" w:hAnsi="仿宋" w:hint="eastAsia"/>
          <w:szCs w:val="32"/>
        </w:rPr>
        <w:t>燃气控制阀门损坏漏气，生火做饭结束后未及时关闭</w:t>
      </w:r>
      <w:r w:rsidRPr="00F02F16">
        <w:rPr>
          <w:rFonts w:ascii="仿宋" w:eastAsia="仿宋" w:hAnsi="仿宋" w:hint="eastAsia"/>
          <w:szCs w:val="32"/>
        </w:rPr>
        <w:lastRenderedPageBreak/>
        <w:t>燃气所有控制阀门。</w:t>
      </w:r>
    </w:p>
    <w:p w:rsidR="00D818EE" w:rsidRPr="00F02F16" w:rsidRDefault="00D818EE" w:rsidP="00D818EE">
      <w:pPr>
        <w:spacing w:line="560" w:lineRule="exact"/>
        <w:ind w:left="1" w:firstLineChars="200" w:firstLine="640"/>
        <w:rPr>
          <w:rFonts w:ascii="仿宋" w:eastAsia="仿宋" w:hAnsi="仿宋"/>
          <w:szCs w:val="32"/>
        </w:rPr>
      </w:pPr>
      <w:r w:rsidRPr="00F02F16">
        <w:rPr>
          <w:rFonts w:ascii="仿宋" w:eastAsia="仿宋" w:hAnsi="仿宋"/>
          <w:szCs w:val="32"/>
        </w:rPr>
        <w:t>7.</w:t>
      </w:r>
      <w:r w:rsidRPr="00F02F16">
        <w:rPr>
          <w:rFonts w:ascii="仿宋" w:eastAsia="仿宋" w:hAnsi="仿宋" w:hint="eastAsia"/>
          <w:szCs w:val="32"/>
        </w:rPr>
        <w:t>超量储存油料等易燃、可燃材料。</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8.</w:t>
      </w:r>
      <w:r w:rsidRPr="00F02F16">
        <w:rPr>
          <w:rFonts w:ascii="仿宋" w:eastAsia="仿宋" w:hAnsi="仿宋" w:hint="eastAsia"/>
          <w:szCs w:val="32"/>
        </w:rPr>
        <w:t>燃气表间燃气泄漏，遇明火发生爆炸；餐厅、食堂内电子显示屏超负荷使用、超年限使用以及长时间通电。</w:t>
      </w:r>
    </w:p>
    <w:p w:rsidR="00D818EE" w:rsidRPr="0006277F" w:rsidRDefault="00D818EE" w:rsidP="00D818EE">
      <w:pPr>
        <w:pStyle w:val="a5"/>
        <w:spacing w:line="560" w:lineRule="exact"/>
        <w:ind w:firstLine="643"/>
        <w:rPr>
          <w:rFonts w:ascii="仿宋" w:eastAsia="仿宋" w:hAnsi="仿宋"/>
          <w:b/>
          <w:sz w:val="32"/>
          <w:szCs w:val="32"/>
        </w:rPr>
      </w:pPr>
      <w:r w:rsidRPr="0006277F">
        <w:rPr>
          <w:rFonts w:ascii="仿宋" w:eastAsia="仿宋" w:hAnsi="仿宋" w:hint="eastAsia"/>
          <w:b/>
          <w:sz w:val="32"/>
          <w:szCs w:val="32"/>
        </w:rPr>
        <w:t>三、特定场所风险隐患</w:t>
      </w:r>
    </w:p>
    <w:p w:rsidR="00D818EE" w:rsidRPr="00F02F16" w:rsidRDefault="00D818EE" w:rsidP="00D818EE">
      <w:pPr>
        <w:spacing w:line="560" w:lineRule="exact"/>
        <w:ind w:left="1" w:firstLineChars="200" w:firstLine="640"/>
        <w:rPr>
          <w:rFonts w:ascii="仿宋" w:eastAsia="仿宋" w:hAnsi="仿宋"/>
          <w:szCs w:val="32"/>
        </w:rPr>
      </w:pPr>
      <w:r w:rsidRPr="00F02F16">
        <w:rPr>
          <w:rFonts w:ascii="仿宋" w:eastAsia="仿宋" w:hAnsi="仿宋" w:hint="eastAsia"/>
          <w:szCs w:val="32"/>
        </w:rPr>
        <w:t>下列特定场所在存在上述三种行为和三类场所风险隐患的同时，还存在以下风险隐患。</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（一）学校教育场所</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教学楼、体育馆、礼堂、游泳馆、俱乐部等学生活动场所内使用的音响、投影仪、空调、冬季辅助加热器等电器设备超负荷使用、超年限使用，以及长时间通电，使用后未断电。</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实验室、危化品仓库等未按规定贮存实验用剂，实验用剂混存，相互反应起火爆炸；危化品库房未采用防爆灯。</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3.</w:t>
      </w:r>
      <w:r w:rsidRPr="00F02F16">
        <w:rPr>
          <w:rFonts w:ascii="仿宋" w:eastAsia="仿宋" w:hAnsi="仿宋" w:hint="eastAsia"/>
          <w:szCs w:val="32"/>
        </w:rPr>
        <w:t>实验时违反操作规程等行为。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图书馆内电气线路、电子阅览设备、固定插座、移动式插座等通电物品与书籍、报刊、杂志、书柜等易燃可燃物品直接接触或距离较近。</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学生宿舍大量使用热得快大功率电器等，学生卧床吸烟和在床上使用台灯、蜡烛看书等行为。</w:t>
      </w:r>
    </w:p>
    <w:p w:rsidR="00D818EE" w:rsidRPr="00F02F16" w:rsidRDefault="00D818EE" w:rsidP="00D818EE">
      <w:pPr>
        <w:spacing w:line="560" w:lineRule="exact"/>
        <w:ind w:left="1" w:firstLineChars="200" w:firstLine="640"/>
        <w:rPr>
          <w:rFonts w:ascii="仿宋" w:eastAsia="仿宋" w:hAnsi="仿宋"/>
          <w:szCs w:val="32"/>
        </w:rPr>
      </w:pPr>
      <w:r w:rsidRPr="00F02F16">
        <w:rPr>
          <w:rFonts w:ascii="仿宋" w:eastAsia="仿宋" w:hAnsi="仿宋"/>
          <w:szCs w:val="32"/>
        </w:rPr>
        <w:t>6.</w:t>
      </w:r>
      <w:r w:rsidRPr="00F02F16">
        <w:rPr>
          <w:rFonts w:ascii="仿宋" w:eastAsia="仿宋" w:hAnsi="仿宋" w:hint="eastAsia"/>
          <w:szCs w:val="32"/>
        </w:rPr>
        <w:t>学生宿舍断电后未关闭用电设备电源。</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（二）文物古建</w:t>
      </w:r>
    </w:p>
    <w:p w:rsidR="00D818EE" w:rsidRPr="00F02F16" w:rsidRDefault="00D818EE" w:rsidP="00D818EE">
      <w:pPr>
        <w:spacing w:line="560" w:lineRule="exact"/>
        <w:ind w:left="1" w:firstLineChars="200" w:firstLine="640"/>
        <w:rPr>
          <w:rFonts w:ascii="仿宋" w:eastAsia="仿宋" w:hAnsi="仿宋"/>
          <w:szCs w:val="32"/>
        </w:rPr>
      </w:pPr>
      <w:r w:rsidRPr="00F02F16">
        <w:rPr>
          <w:rFonts w:ascii="仿宋" w:eastAsia="仿宋" w:hAnsi="仿宋" w:hint="eastAsia"/>
          <w:szCs w:val="32"/>
        </w:rPr>
        <w:t>1.焚香、</w:t>
      </w:r>
      <w:proofErr w:type="gramStart"/>
      <w:r w:rsidRPr="00F02F16">
        <w:rPr>
          <w:rFonts w:ascii="仿宋" w:eastAsia="仿宋" w:hAnsi="仿宋" w:hint="eastAsia"/>
          <w:szCs w:val="32"/>
        </w:rPr>
        <w:t>觐</w:t>
      </w:r>
      <w:proofErr w:type="gramEnd"/>
      <w:r w:rsidRPr="00F02F16">
        <w:rPr>
          <w:rFonts w:ascii="仿宋" w:eastAsia="仿宋" w:hAnsi="仿宋" w:hint="eastAsia"/>
          <w:szCs w:val="32"/>
        </w:rPr>
        <w:t>香、点蜡、长明灯区周边堆放杂物，与其他区域未做有效隔离，或将焚香、</w:t>
      </w:r>
      <w:proofErr w:type="gramStart"/>
      <w:r w:rsidRPr="00F02F16">
        <w:rPr>
          <w:rFonts w:ascii="仿宋" w:eastAsia="仿宋" w:hAnsi="仿宋" w:hint="eastAsia"/>
          <w:szCs w:val="32"/>
        </w:rPr>
        <w:t>觐</w:t>
      </w:r>
      <w:proofErr w:type="gramEnd"/>
      <w:r w:rsidRPr="00F02F16">
        <w:rPr>
          <w:rFonts w:ascii="仿宋" w:eastAsia="仿宋" w:hAnsi="仿宋" w:hint="eastAsia"/>
          <w:szCs w:val="32"/>
        </w:rPr>
        <w:t>香、点蜡、长明灯器具直</w:t>
      </w:r>
      <w:r w:rsidRPr="00F02F16">
        <w:rPr>
          <w:rFonts w:ascii="仿宋" w:eastAsia="仿宋" w:hAnsi="仿宋" w:hint="eastAsia"/>
          <w:szCs w:val="32"/>
        </w:rPr>
        <w:lastRenderedPageBreak/>
        <w:t>接放置在可燃易燃物上。</w:t>
      </w:r>
    </w:p>
    <w:p w:rsidR="00D818EE" w:rsidRPr="00F02F16" w:rsidRDefault="00D818EE" w:rsidP="00D818EE">
      <w:pPr>
        <w:spacing w:line="560" w:lineRule="exact"/>
        <w:ind w:left="2"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文物建筑被居民占用，在文物木质本体结构中，使用明火做饭的行为。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hint="eastAsia"/>
          <w:szCs w:val="32"/>
        </w:rPr>
        <w:t>3.游客或工作人员携带打火机、火柴、香烟进入古建内，烟头、</w:t>
      </w:r>
      <w:proofErr w:type="gramStart"/>
      <w:r w:rsidRPr="00F02F16">
        <w:rPr>
          <w:rFonts w:ascii="仿宋" w:eastAsia="仿宋" w:hAnsi="仿宋" w:hint="eastAsia"/>
          <w:szCs w:val="32"/>
        </w:rPr>
        <w:t>火柴梗未全部</w:t>
      </w:r>
      <w:proofErr w:type="gramEnd"/>
      <w:r w:rsidRPr="00F02F16">
        <w:rPr>
          <w:rFonts w:ascii="仿宋" w:eastAsia="仿宋" w:hAnsi="仿宋" w:hint="eastAsia"/>
          <w:szCs w:val="32"/>
        </w:rPr>
        <w:t>熄灭。</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照明、展览背景灯光长时间通电，超年限使用，未进行及时更换和检查。</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电气线路未穿管保护，直接敷设在文物木质结构本体上。</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6.</w:t>
      </w:r>
      <w:r w:rsidRPr="00F02F16">
        <w:rPr>
          <w:rFonts w:ascii="仿宋" w:eastAsia="仿宋" w:hAnsi="仿宋" w:hint="eastAsia"/>
          <w:szCs w:val="32"/>
        </w:rPr>
        <w:t>文物修缮使用电气焊、防水修护等明火作业行为。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7.</w:t>
      </w:r>
      <w:r w:rsidRPr="00F02F16">
        <w:rPr>
          <w:rFonts w:ascii="仿宋" w:eastAsia="仿宋" w:hAnsi="仿宋" w:hint="eastAsia"/>
          <w:szCs w:val="32"/>
        </w:rPr>
        <w:t>文物建筑内使用卤钨灯等高温照明灯具和电炉等电加热器具。</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（三）医疗养老机构</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医疗用电设备长时间通电或超负荷、超年限使用易发生电气故障。</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医用易燃、易爆药剂受到阳光辐射、周边热辐射发生自燃；医用蓄电池故障或蓄电池充电故障现象。</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3.</w:t>
      </w:r>
      <w:r w:rsidRPr="00F02F16">
        <w:rPr>
          <w:rFonts w:ascii="仿宋" w:eastAsia="仿宋" w:hAnsi="仿宋" w:hint="eastAsia"/>
          <w:szCs w:val="32"/>
        </w:rPr>
        <w:t>高压氧仓内电气线路和设备未定期维护保养、出入人员未采取防静电措施、日常设备消毒清洗管理不当等；供氧设备设施管理使用不当，供氧线路与电气线路混敷等情况，易引发火灾。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中草药库内的中草药未定期检查晾干，易发潮、发热引发自燃。</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医疗实验室、制药室、供氧站内未按规定剂量贮存乙</w:t>
      </w:r>
      <w:r w:rsidRPr="00F02F16">
        <w:rPr>
          <w:rFonts w:ascii="仿宋" w:eastAsia="仿宋" w:hAnsi="仿宋" w:hint="eastAsia"/>
          <w:szCs w:val="32"/>
        </w:rPr>
        <w:lastRenderedPageBreak/>
        <w:t>醇、甲醇、丙酮、苯等易燃化学试剂，实验时违反操作规定等行为。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6.</w:t>
      </w:r>
      <w:r w:rsidRPr="00F02F16">
        <w:rPr>
          <w:rFonts w:ascii="仿宋" w:eastAsia="仿宋" w:hAnsi="仿宋" w:hint="eastAsia"/>
          <w:szCs w:val="32"/>
        </w:rPr>
        <w:t>药品未按照其化学性质、特点分类储存，在日晒、高温、遇潮、相互作用等情况下发生自燃、氧化放热等情况。</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7.</w:t>
      </w:r>
      <w:r w:rsidRPr="00F02F16">
        <w:rPr>
          <w:rFonts w:ascii="仿宋" w:eastAsia="仿宋" w:hAnsi="仿宋" w:hint="eastAsia"/>
          <w:szCs w:val="32"/>
        </w:rPr>
        <w:t>病房区供病人使用的微波炉、热水器长时间使用。</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（四）商场市场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在经营区、库房区设置员工宿舍或值班宿舍，俗称</w:t>
      </w:r>
      <w:r w:rsidRPr="00F02F16">
        <w:rPr>
          <w:rFonts w:ascii="仿宋" w:eastAsia="仿宋" w:hAnsi="仿宋"/>
          <w:szCs w:val="32"/>
        </w:rPr>
        <w:t xml:space="preserve"> </w:t>
      </w:r>
      <w:r w:rsidRPr="00F02F16">
        <w:rPr>
          <w:rFonts w:ascii="仿宋" w:eastAsia="仿宋" w:hAnsi="仿宋" w:hint="eastAsia"/>
          <w:szCs w:val="32"/>
        </w:rPr>
        <w:t>“三合一”现象。</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设置的店铺前店后库，店铺存货间内使用电磁炉、热水器、微波炉、咖啡机、电饭煲等电器；在存货间内为电池充电；货物摆放较多且与照明灯、内部敷设的电气线路距离近或直接接触。</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3.</w:t>
      </w:r>
      <w:r w:rsidRPr="00F02F16">
        <w:rPr>
          <w:rFonts w:ascii="仿宋" w:eastAsia="仿宋" w:hAnsi="仿宋" w:hint="eastAsia"/>
          <w:szCs w:val="32"/>
        </w:rPr>
        <w:t>儿童游乐场、游艺场场所内设置的使用蓄电池驱动的游戏机、骑行（乘坐）玩具等娱乐设施，蓄电池短路、充电等故障情况直接引燃外部包裹或装饰的可燃材料。</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设置的培训、早教等机构，房间采用泡沫、海绵等易燃材料装饰，遇明火或房间内电气故障极易引发火灾。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冷库、冷藏室内采用易燃材料作为保温装饰材料，电气线路存在直接敷设或穿越保温材料，且电气线路常年运行，损耗较大，老化较快，故障率较高，极易引发火灾。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hint="eastAsia"/>
          <w:szCs w:val="32"/>
        </w:rPr>
        <w:t>6.节庆、店庆等活动期间的临时装饰物（氢气球、易燃</w:t>
      </w:r>
      <w:proofErr w:type="gramStart"/>
      <w:r w:rsidRPr="00F02F16">
        <w:rPr>
          <w:rFonts w:ascii="仿宋" w:eastAsia="仿宋" w:hAnsi="仿宋" w:hint="eastAsia"/>
          <w:szCs w:val="32"/>
        </w:rPr>
        <w:t>可燃物挂件</w:t>
      </w:r>
      <w:proofErr w:type="gramEnd"/>
      <w:r w:rsidRPr="00F02F16">
        <w:rPr>
          <w:rFonts w:ascii="仿宋" w:eastAsia="仿宋" w:hAnsi="仿宋" w:hint="eastAsia"/>
          <w:szCs w:val="32"/>
        </w:rPr>
        <w:t>、仿真圣诞树等）直接布置在电气线路、高温电器设备等处，易引发火灾。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7.</w:t>
      </w:r>
      <w:r w:rsidRPr="00F02F16">
        <w:rPr>
          <w:rFonts w:ascii="仿宋" w:eastAsia="仿宋" w:hAnsi="仿宋" w:hint="eastAsia"/>
          <w:szCs w:val="32"/>
        </w:rPr>
        <w:t>外卖骑手在店铺内为电动自行车蓄电池充电；商场内</w:t>
      </w:r>
      <w:r w:rsidRPr="00F02F16">
        <w:rPr>
          <w:rFonts w:ascii="仿宋" w:eastAsia="仿宋" w:hAnsi="仿宋" w:hint="eastAsia"/>
          <w:szCs w:val="32"/>
        </w:rPr>
        <w:lastRenderedPageBreak/>
        <w:t>大量安装广告</w:t>
      </w:r>
      <w:r w:rsidRPr="00F02F16">
        <w:rPr>
          <w:rFonts w:ascii="仿宋" w:eastAsia="仿宋" w:hAnsi="仿宋"/>
          <w:szCs w:val="32"/>
        </w:rPr>
        <w:t>LED</w:t>
      </w:r>
      <w:r w:rsidRPr="00F02F16">
        <w:rPr>
          <w:rFonts w:ascii="仿宋" w:eastAsia="仿宋" w:hAnsi="仿宋" w:hint="eastAsia"/>
          <w:szCs w:val="32"/>
        </w:rPr>
        <w:t>屏、霓虹灯和灯箱等，缺乏管理、年久失修易引发火灾；在橱窗和柜台内安装大量的照明灯具，私拉乱接电气线路、违规使用插线板、超负荷用电等，易引发火灾。</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（五）宾馆饭店</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布草间内堆放大量换洗被褥，床单、毛巾等易燃可燃生活用品，与照明灯具距离过近；保洁人员在布草间内吸烟、为手机充电、使用存放电饭煲、热得快、热水器、咖啡机等情况易引发火灾。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洗衣房内洗衣机长时间高负荷运行，洗衣机供电线路上覆盖或近距离接触待洗被褥；高温蒸洗的床单、被褥堆放时可能发生阴燃。</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3.</w:t>
      </w:r>
      <w:r w:rsidRPr="00F02F16">
        <w:rPr>
          <w:rFonts w:ascii="仿宋" w:eastAsia="仿宋" w:hAnsi="仿宋" w:hint="eastAsia"/>
          <w:szCs w:val="32"/>
        </w:rPr>
        <w:t>客人酒后卧床吸烟，手机、充电宝、游戏机、电脑等电子产品长时间充电等情况易引发火灾。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客房、走道的地毯、墙面采用易燃、可燃材料装饰，遇未灭烟头、电气线路故障易引发火灾。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hint="eastAsia"/>
          <w:szCs w:val="32"/>
        </w:rPr>
        <w:t>5.冷库、冷藏室内采用易燃材料作为保温装饰材料，电气线路存在直接敷设或穿越保温材料，且电气线路常年运行，损耗较大，老化较快，故障率</w:t>
      </w:r>
      <w:proofErr w:type="gramStart"/>
      <w:r w:rsidRPr="00F02F16">
        <w:rPr>
          <w:rFonts w:ascii="仿宋" w:eastAsia="仿宋" w:hAnsi="仿宋" w:hint="eastAsia"/>
          <w:szCs w:val="32"/>
        </w:rPr>
        <w:t>较高易</w:t>
      </w:r>
      <w:proofErr w:type="gramEnd"/>
      <w:r w:rsidRPr="00F02F16">
        <w:rPr>
          <w:rFonts w:ascii="仿宋" w:eastAsia="仿宋" w:hAnsi="仿宋" w:hint="eastAsia"/>
          <w:szCs w:val="32"/>
        </w:rPr>
        <w:t>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6.</w:t>
      </w:r>
      <w:r w:rsidRPr="00F02F16">
        <w:rPr>
          <w:rFonts w:ascii="仿宋" w:eastAsia="仿宋" w:hAnsi="仿宋" w:hint="eastAsia"/>
          <w:szCs w:val="32"/>
        </w:rPr>
        <w:t>设置的会议厅，承办会议、婚庆、公司年会等活动，增加用电设备，增大用电负荷，造成电气线路高负荷过热和故障引发火灾。</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（六）公共娱乐场所</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灯光、音响等用电设备较多，功率较大，有的灯具表</w:t>
      </w:r>
      <w:r w:rsidRPr="00F02F16">
        <w:rPr>
          <w:rFonts w:ascii="仿宋" w:eastAsia="仿宋" w:hAnsi="仿宋" w:hint="eastAsia"/>
          <w:szCs w:val="32"/>
        </w:rPr>
        <w:lastRenderedPageBreak/>
        <w:t>面温度可达</w:t>
      </w:r>
      <w:r w:rsidRPr="00F02F16">
        <w:rPr>
          <w:rFonts w:ascii="仿宋" w:eastAsia="仿宋" w:hAnsi="仿宋"/>
          <w:szCs w:val="32"/>
        </w:rPr>
        <w:t>500</w:t>
      </w:r>
      <w:r w:rsidRPr="00F02F16">
        <w:rPr>
          <w:rFonts w:ascii="仿宋" w:eastAsia="仿宋" w:hAnsi="仿宋" w:cs="宋体" w:hint="eastAsia"/>
          <w:szCs w:val="32"/>
        </w:rPr>
        <w:t>℃</w:t>
      </w:r>
      <w:r w:rsidRPr="00F02F16">
        <w:rPr>
          <w:rFonts w:ascii="仿宋" w:eastAsia="仿宋" w:hAnsi="仿宋" w:hint="eastAsia"/>
          <w:szCs w:val="32"/>
        </w:rPr>
        <w:t>-</w:t>
      </w:r>
      <w:r w:rsidRPr="00F02F16">
        <w:rPr>
          <w:rFonts w:ascii="仿宋" w:eastAsia="仿宋" w:hAnsi="仿宋"/>
          <w:szCs w:val="32"/>
        </w:rPr>
        <w:t>700</w:t>
      </w:r>
      <w:r w:rsidRPr="00F02F16">
        <w:rPr>
          <w:rFonts w:ascii="仿宋" w:eastAsia="仿宋" w:hAnsi="仿宋" w:cs="宋体" w:hint="eastAsia"/>
          <w:szCs w:val="32"/>
        </w:rPr>
        <w:t>℃</w:t>
      </w:r>
      <w:r w:rsidRPr="00F02F16">
        <w:rPr>
          <w:rFonts w:ascii="仿宋" w:eastAsia="仿宋" w:hAnsi="仿宋" w:hint="eastAsia"/>
          <w:szCs w:val="32"/>
        </w:rPr>
        <w:t>，与幕布、背景等可燃材料靠近和接触极易引发火灾。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场所内包间、走道、墙壁、座椅采用泡沫、海绵、毛毯、木板等易燃可燃材料装饰，遇明火或电气故障引发火灾。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3.</w:t>
      </w:r>
      <w:r w:rsidRPr="00F02F16">
        <w:rPr>
          <w:rFonts w:ascii="仿宋" w:eastAsia="仿宋" w:hAnsi="仿宋" w:hint="eastAsia"/>
          <w:szCs w:val="32"/>
        </w:rPr>
        <w:t>客人举办庆祝活动点蜡烛、采用特殊灯光易引燃周边可燃物；节庆、店庆等活动期间的临时装饰物（氢气球、易燃</w:t>
      </w:r>
      <w:proofErr w:type="gramStart"/>
      <w:r w:rsidRPr="00F02F16">
        <w:rPr>
          <w:rFonts w:ascii="仿宋" w:eastAsia="仿宋" w:hAnsi="仿宋" w:hint="eastAsia"/>
          <w:szCs w:val="32"/>
        </w:rPr>
        <w:t>可燃物挂件</w:t>
      </w:r>
      <w:proofErr w:type="gramEnd"/>
      <w:r w:rsidRPr="00F02F16">
        <w:rPr>
          <w:rFonts w:ascii="仿宋" w:eastAsia="仿宋" w:hAnsi="仿宋" w:hint="eastAsia"/>
          <w:szCs w:val="32"/>
        </w:rPr>
        <w:t>、圣诞树等）直接布置在电气线路、高温电器设备等处，易引发火灾。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娱乐设施长时间通电运行，临时增加大功率用电设备等行为，易引发火灾。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空气清新剂、杀虫剂等储存不当，在高温作用下易发生爆炸。</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6.</w:t>
      </w:r>
      <w:r w:rsidRPr="00F02F16">
        <w:rPr>
          <w:rFonts w:ascii="仿宋" w:eastAsia="仿宋" w:hAnsi="仿宋" w:hint="eastAsia"/>
          <w:szCs w:val="32"/>
        </w:rPr>
        <w:t>物品库房内超量存放高度酒、易燃可燃物品，因管理不当、电气故障或贴近灯具高温部位易引发火灾。</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（七）易燃易爆场所</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未采用防爆型电器设备，违规设置移动照明灯具。</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hint="eastAsia"/>
          <w:szCs w:val="32"/>
        </w:rPr>
        <w:t>2.易产生静电的生产设备和装置未</w:t>
      </w:r>
      <w:proofErr w:type="gramStart"/>
      <w:r w:rsidRPr="00F02F16">
        <w:rPr>
          <w:rFonts w:ascii="仿宋" w:eastAsia="仿宋" w:hAnsi="仿宋" w:hint="eastAsia"/>
          <w:szCs w:val="32"/>
        </w:rPr>
        <w:t>设置导除静电</w:t>
      </w:r>
      <w:proofErr w:type="gramEnd"/>
      <w:r w:rsidRPr="00F02F16">
        <w:rPr>
          <w:rFonts w:ascii="仿宋" w:eastAsia="仿宋" w:hAnsi="仿宋" w:hint="eastAsia"/>
          <w:szCs w:val="32"/>
        </w:rPr>
        <w:t>设施。</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3.</w:t>
      </w:r>
      <w:r w:rsidRPr="00F02F16">
        <w:rPr>
          <w:rFonts w:ascii="仿宋" w:eastAsia="仿宋" w:hAnsi="仿宋" w:hint="eastAsia"/>
          <w:szCs w:val="32"/>
        </w:rPr>
        <w:t>携带火种进入易燃易爆场所，遗留或弥散的危险物品或粉尘未及时清理。</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hint="eastAsia"/>
          <w:szCs w:val="32"/>
        </w:rPr>
        <w:t>4.动火、设备检修、临时用电等作业管理不规范；进入的人、车、物未落实防静电、</w:t>
      </w:r>
      <w:proofErr w:type="gramStart"/>
      <w:r w:rsidRPr="00F02F16">
        <w:rPr>
          <w:rFonts w:ascii="仿宋" w:eastAsia="仿宋" w:hAnsi="仿宋" w:hint="eastAsia"/>
          <w:szCs w:val="32"/>
        </w:rPr>
        <w:t>防车辆</w:t>
      </w:r>
      <w:proofErr w:type="gramEnd"/>
      <w:r w:rsidRPr="00F02F16">
        <w:rPr>
          <w:rFonts w:ascii="仿宋" w:eastAsia="仿宋" w:hAnsi="仿宋" w:hint="eastAsia"/>
          <w:szCs w:val="32"/>
        </w:rPr>
        <w:t>高温尾气等措施或落实不到位。</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未按操作规程改装或修理，导致</w:t>
      </w:r>
      <w:r w:rsidRPr="00F02F16">
        <w:rPr>
          <w:rFonts w:ascii="仿宋" w:eastAsia="仿宋" w:hAnsi="仿宋" w:cs="仿宋_GB2312" w:hint="eastAsia"/>
          <w:szCs w:val="32"/>
        </w:rPr>
        <w:t>机械火星、摩擦生热、电火花和静电放电产生明火。</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lastRenderedPageBreak/>
        <w:t>6.</w:t>
      </w:r>
      <w:r w:rsidRPr="00F02F16">
        <w:rPr>
          <w:rFonts w:ascii="仿宋" w:eastAsia="仿宋" w:hAnsi="仿宋" w:hint="eastAsia"/>
          <w:szCs w:val="32"/>
        </w:rPr>
        <w:t>易燃易爆物品未设置专用库房、货场或其他专用储存设施，未根据化学性质或不同的灭火方法进行分类、分项、分库储存。</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（八）厂房库房</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厂房、库房焊割作业时周边易燃可燃物未清理，焊割设备故障、焊割易燃易爆设备或装置等行为。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机械设施缺乏维护保养、供油系统故障导致摩擦发热；厂房内烘烤设备不严密、烘烤物距火源近、超过额度温度运行等行为；厂房冷却系统、压力系统故障，新出高温产品直接接触易燃可燃材料。</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3.</w:t>
      </w:r>
      <w:r w:rsidRPr="00F02F16">
        <w:rPr>
          <w:rFonts w:ascii="仿宋" w:eastAsia="仿宋" w:hAnsi="仿宋" w:hint="eastAsia"/>
          <w:szCs w:val="32"/>
        </w:rPr>
        <w:t>人、车、物进入存有甲、乙类易燃易爆厂房、库房时未做防静电、车辆尾气未做防护处理等情况，易因静电产生火花、车辆尾气火种或高温烟气引发火灾爆炸。</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厂房、库房内生产原料、货物未按照其化学性质、特点分类储存，在日晒、高温、遇潮等情况下发生自燃、氧化放热等情况，或者相互反应引发火灾。</w:t>
      </w:r>
    </w:p>
    <w:p w:rsidR="00D818EE" w:rsidRPr="00F02F16" w:rsidRDefault="00D818EE" w:rsidP="00D818EE">
      <w:pPr>
        <w:spacing w:line="560" w:lineRule="exact"/>
        <w:ind w:firstLineChars="200" w:firstLine="640"/>
        <w:jc w:val="left"/>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专用冷库内采用易燃材料作为保温装饰材料，电气线路直接敷设或穿越保温材料，且电气线路常年运行，损耗较大，老化较快，故障率较高，极易引发火灾。</w:t>
      </w:r>
    </w:p>
    <w:p w:rsidR="00D818EE" w:rsidRPr="00F02F16" w:rsidRDefault="00D818EE" w:rsidP="00D818EE">
      <w:pPr>
        <w:spacing w:line="560" w:lineRule="exact"/>
        <w:ind w:firstLineChars="200" w:firstLine="640"/>
        <w:jc w:val="left"/>
        <w:rPr>
          <w:rFonts w:ascii="仿宋" w:eastAsia="仿宋" w:hAnsi="仿宋"/>
          <w:szCs w:val="32"/>
        </w:rPr>
      </w:pPr>
      <w:r w:rsidRPr="00F02F16">
        <w:rPr>
          <w:rFonts w:ascii="仿宋" w:eastAsia="仿宋" w:hAnsi="仿宋"/>
          <w:szCs w:val="32"/>
        </w:rPr>
        <w:t>6.</w:t>
      </w:r>
      <w:r w:rsidRPr="00F02F16">
        <w:rPr>
          <w:rFonts w:ascii="仿宋" w:eastAsia="仿宋" w:hAnsi="仿宋" w:hint="eastAsia"/>
          <w:szCs w:val="32"/>
        </w:rPr>
        <w:t>厂房、库房内电瓶铲车、装卸车停放和充电。</w:t>
      </w:r>
    </w:p>
    <w:p w:rsidR="00D818EE" w:rsidRPr="00F02F16" w:rsidRDefault="00D818EE" w:rsidP="00D818EE">
      <w:pPr>
        <w:spacing w:line="560" w:lineRule="exact"/>
        <w:ind w:firstLineChars="200" w:firstLine="640"/>
        <w:jc w:val="left"/>
        <w:rPr>
          <w:rFonts w:ascii="仿宋" w:eastAsia="仿宋" w:hAnsi="仿宋"/>
          <w:szCs w:val="32"/>
        </w:rPr>
      </w:pPr>
      <w:r w:rsidRPr="00F02F16">
        <w:rPr>
          <w:rFonts w:ascii="仿宋" w:eastAsia="仿宋" w:hAnsi="仿宋"/>
          <w:szCs w:val="32"/>
        </w:rPr>
        <w:t>7.</w:t>
      </w:r>
      <w:r w:rsidRPr="00F02F16">
        <w:rPr>
          <w:rFonts w:ascii="仿宋" w:eastAsia="仿宋" w:hAnsi="仿宋" w:hint="eastAsia"/>
          <w:szCs w:val="32"/>
        </w:rPr>
        <w:t>库房内堆放物品与照明灯具之间距离较近。</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（九）施工现场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切割、焊接、防水施工等明火作业未清理作业点及其周边和下方易燃、可燃杂物，未封堵周边孔洞。</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lastRenderedPageBreak/>
        <w:t>2.</w:t>
      </w:r>
      <w:r w:rsidRPr="00F02F16">
        <w:rPr>
          <w:rFonts w:ascii="仿宋" w:eastAsia="仿宋" w:hAnsi="仿宋" w:hint="eastAsia"/>
          <w:szCs w:val="32"/>
        </w:rPr>
        <w:t>钢筋、板材切割、加工、压缩等作业未清理作业点及其周边易燃、可燃杂物。</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3.</w:t>
      </w:r>
      <w:r w:rsidRPr="00F02F16">
        <w:rPr>
          <w:rFonts w:ascii="仿宋" w:eastAsia="仿宋" w:hAnsi="仿宋" w:hint="eastAsia"/>
          <w:szCs w:val="32"/>
        </w:rPr>
        <w:t>动火、动焊与铺设保温材料等交叉作业。</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乙炔、汽油等易燃易爆物品未设置专库存放，未单独分类存储，因存储环境发生化学反应引发火灾。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物料堆场遇外来火源或人员吸烟等遗留火种引发火灾。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hint="eastAsia"/>
          <w:szCs w:val="32"/>
        </w:rPr>
        <w:t>6.在</w:t>
      </w:r>
      <w:proofErr w:type="gramStart"/>
      <w:r w:rsidRPr="00F02F16">
        <w:rPr>
          <w:rFonts w:ascii="仿宋" w:eastAsia="仿宋" w:hAnsi="仿宋" w:hint="eastAsia"/>
          <w:szCs w:val="32"/>
        </w:rPr>
        <w:t>施建筑</w:t>
      </w:r>
      <w:proofErr w:type="gramEnd"/>
      <w:r w:rsidRPr="00F02F16">
        <w:rPr>
          <w:rFonts w:ascii="仿宋" w:eastAsia="仿宋" w:hAnsi="仿宋" w:hint="eastAsia"/>
          <w:szCs w:val="32"/>
        </w:rPr>
        <w:t>内违规设置库房存放易燃、可燃材料，施工现场调配油漆、稀料等行为。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7.</w:t>
      </w:r>
      <w:r w:rsidRPr="00F02F16">
        <w:rPr>
          <w:rFonts w:ascii="仿宋" w:eastAsia="仿宋" w:hAnsi="仿宋" w:hint="eastAsia"/>
          <w:szCs w:val="32"/>
        </w:rPr>
        <w:t>民工宿舍使用“小太阳”、电暖气、电磁炉等电器设备取暖、做饭以及烘干衣物；手机、充电宝等电器产品无人看管充电或放置在被褥上充电；未使用安全电压，电气线路未穿管保护。</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（十）垃圾和废品回收场所</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办公，住宿，垃圾、废品加工分类、处理、贮存等在同一建筑或空间内，“人货混居”，俗称“三合一”现象。</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使用液化石油气、电磁炉、碳烤火炉、废旧可燃材料等生活做饭、取暖。</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3.</w:t>
      </w:r>
      <w:r w:rsidRPr="00F02F16">
        <w:rPr>
          <w:rFonts w:ascii="仿宋" w:eastAsia="仿宋" w:hAnsi="仿宋" w:hint="eastAsia"/>
          <w:szCs w:val="32"/>
        </w:rPr>
        <w:t>以焚烧的方式处理垃圾、废品等行为。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收集的燃放后烟花爆竹等垃圾可能未完全熄灭，存在复燃等情况。</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可燃易燃垃圾、废品长期大量堆积通风不畅发生阴燃；废品中夹杂的打火机、蓄电池等物品高温辐射、自身故障引发火灾。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lastRenderedPageBreak/>
        <w:t>6.</w:t>
      </w:r>
      <w:r w:rsidRPr="00F02F16">
        <w:rPr>
          <w:rFonts w:ascii="仿宋" w:eastAsia="仿宋" w:hAnsi="仿宋" w:hint="eastAsia"/>
          <w:szCs w:val="32"/>
        </w:rPr>
        <w:t>使用明火烧毁电线塑料绝缘层、电器设备获取金属导线、物质，以及使用乙炔、氧气进行废品切割等加工、处理的行为。</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7.</w:t>
      </w:r>
      <w:r w:rsidRPr="00F02F16">
        <w:rPr>
          <w:rFonts w:ascii="仿宋" w:eastAsia="仿宋" w:hAnsi="仿宋" w:hint="eastAsia"/>
          <w:szCs w:val="32"/>
        </w:rPr>
        <w:t>电气线路乱接乱拉，未做穿管保护，直接穿越、搭设在易燃可燃废品堆垛上或距离堆垛过近。</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hint="eastAsia"/>
          <w:szCs w:val="32"/>
        </w:rPr>
        <w:t>8.照明灯具较多且长期使用，距离废品距离过近；室外电气线路风吹日晒、碾压、老鼠啃咬破</w:t>
      </w:r>
      <w:proofErr w:type="gramStart"/>
      <w:r w:rsidRPr="00F02F16">
        <w:rPr>
          <w:rFonts w:ascii="仿宋" w:eastAsia="仿宋" w:hAnsi="仿宋" w:hint="eastAsia"/>
          <w:szCs w:val="32"/>
        </w:rPr>
        <w:t>损</w:t>
      </w:r>
      <w:proofErr w:type="gramEnd"/>
      <w:r w:rsidRPr="00F02F16">
        <w:rPr>
          <w:rFonts w:ascii="仿宋" w:eastAsia="仿宋" w:hAnsi="仿宋" w:hint="eastAsia"/>
          <w:szCs w:val="32"/>
        </w:rPr>
        <w:t>漏电、短路故障；露天废品堆垛遇烟头、焊渣等外来火源。</w:t>
      </w:r>
    </w:p>
    <w:p w:rsidR="00D818EE" w:rsidRPr="0006277F" w:rsidRDefault="00D818EE" w:rsidP="00D818EE">
      <w:pPr>
        <w:spacing w:line="560" w:lineRule="exact"/>
        <w:ind w:firstLineChars="200" w:firstLine="643"/>
        <w:rPr>
          <w:rFonts w:ascii="仿宋" w:eastAsia="仿宋" w:hAnsi="仿宋"/>
          <w:b/>
          <w:szCs w:val="32"/>
        </w:rPr>
      </w:pPr>
      <w:r w:rsidRPr="0006277F">
        <w:rPr>
          <w:rFonts w:ascii="仿宋" w:eastAsia="仿宋" w:hAnsi="仿宋" w:hint="eastAsia"/>
          <w:b/>
          <w:szCs w:val="32"/>
        </w:rPr>
        <w:t>（十一）轨道交通</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1.</w:t>
      </w:r>
      <w:r w:rsidRPr="00F02F16">
        <w:rPr>
          <w:rFonts w:ascii="仿宋" w:eastAsia="仿宋" w:hAnsi="仿宋" w:hint="eastAsia"/>
          <w:szCs w:val="32"/>
        </w:rPr>
        <w:t>防排烟系统、空调系统、照明系统、</w:t>
      </w:r>
      <w:r w:rsidRPr="00F02F16">
        <w:rPr>
          <w:rFonts w:ascii="仿宋" w:eastAsia="仿宋" w:hAnsi="仿宋"/>
          <w:szCs w:val="32"/>
        </w:rPr>
        <w:t>FAS</w:t>
      </w:r>
      <w:r w:rsidRPr="00F02F16">
        <w:rPr>
          <w:rFonts w:ascii="仿宋" w:eastAsia="仿宋" w:hAnsi="仿宋" w:hint="eastAsia"/>
          <w:szCs w:val="32"/>
        </w:rPr>
        <w:t>系统、</w:t>
      </w:r>
      <w:r w:rsidRPr="00F02F16">
        <w:rPr>
          <w:rFonts w:ascii="仿宋" w:eastAsia="仿宋" w:hAnsi="仿宋"/>
          <w:szCs w:val="32"/>
        </w:rPr>
        <w:t>BAS</w:t>
      </w:r>
      <w:r w:rsidRPr="00F02F16">
        <w:rPr>
          <w:rFonts w:ascii="仿宋" w:eastAsia="仿宋" w:hAnsi="仿宋" w:hint="eastAsia"/>
          <w:szCs w:val="32"/>
        </w:rPr>
        <w:t>系统等系统的电器设备及配电线路过热、过载、短路等。</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2.</w:t>
      </w:r>
      <w:r w:rsidRPr="00F02F16">
        <w:rPr>
          <w:rFonts w:ascii="仿宋" w:eastAsia="仿宋" w:hAnsi="仿宋" w:hint="eastAsia"/>
          <w:szCs w:val="32"/>
        </w:rPr>
        <w:t>蓄电池、变电站中的电器元件及配电线路以及铁轨电位接地电缆等过载、过热、短路等故障易引发火灾。</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3.</w:t>
      </w:r>
      <w:r w:rsidRPr="00F02F16">
        <w:rPr>
          <w:rFonts w:ascii="仿宋" w:eastAsia="仿宋" w:hAnsi="仿宋" w:hint="eastAsia"/>
          <w:szCs w:val="32"/>
        </w:rPr>
        <w:t>车辆在停车场段检修期间，动火作业或者喷漆作业操作不当；停车场段内维修车、装卸车等车辆的停放和充电。</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4.</w:t>
      </w:r>
      <w:r w:rsidRPr="00F02F16">
        <w:rPr>
          <w:rFonts w:ascii="仿宋" w:eastAsia="仿宋" w:hAnsi="仿宋" w:hint="eastAsia"/>
          <w:szCs w:val="32"/>
        </w:rPr>
        <w:t>停车场段和车站内易燃易爆物品未设置专库存放，为单独分类存储，因存储温度、湿度、通风等环境影响发生化学反应引发火灾。易燃易爆危险品品质变化、包装破损、渗漏、稳定剂短缺等情况。</w:t>
      </w:r>
    </w:p>
    <w:p w:rsidR="00D818EE" w:rsidRPr="00F02F16" w:rsidRDefault="00D818EE" w:rsidP="00D818EE">
      <w:pPr>
        <w:spacing w:line="560" w:lineRule="exact"/>
        <w:ind w:firstLineChars="200" w:firstLine="640"/>
        <w:rPr>
          <w:rFonts w:ascii="仿宋" w:eastAsia="仿宋" w:hAnsi="仿宋"/>
          <w:szCs w:val="32"/>
        </w:rPr>
      </w:pPr>
      <w:r w:rsidRPr="00F02F16">
        <w:rPr>
          <w:rFonts w:ascii="仿宋" w:eastAsia="仿宋" w:hAnsi="仿宋"/>
          <w:szCs w:val="32"/>
        </w:rPr>
        <w:t>5.</w:t>
      </w:r>
      <w:r w:rsidRPr="00F02F16">
        <w:rPr>
          <w:rFonts w:ascii="仿宋" w:eastAsia="仿宋" w:hAnsi="仿宋" w:hint="eastAsia"/>
          <w:szCs w:val="32"/>
        </w:rPr>
        <w:t>车站及停车场段的值班室、宿舍区、设备间、地面管理区等部位堆积的可燃物，由于外界火源引燃发生火灾，如自动扶梯内油污毛絮被烟头引燃、地面风亭及冷塔周边落叶被火源引燃等。</w:t>
      </w:r>
    </w:p>
    <w:p w:rsidR="00D818EE" w:rsidRPr="00F02F16" w:rsidRDefault="00D818EE" w:rsidP="00D818EE">
      <w:pPr>
        <w:spacing w:line="560" w:lineRule="exact"/>
        <w:ind w:leftChars="-50" w:left="-160" w:firstLineChars="200" w:firstLine="640"/>
        <w:rPr>
          <w:rFonts w:ascii="仿宋" w:eastAsia="仿宋" w:hAnsi="仿宋"/>
          <w:szCs w:val="32"/>
        </w:rPr>
      </w:pPr>
      <w:r w:rsidRPr="00F02F16">
        <w:rPr>
          <w:rFonts w:ascii="仿宋" w:eastAsia="仿宋" w:hAnsi="仿宋"/>
          <w:szCs w:val="32"/>
        </w:rPr>
        <w:t>6.</w:t>
      </w:r>
      <w:r w:rsidRPr="00F02F16">
        <w:rPr>
          <w:rFonts w:ascii="仿宋" w:eastAsia="仿宋" w:hAnsi="仿宋" w:hint="eastAsia"/>
          <w:szCs w:val="32"/>
        </w:rPr>
        <w:t>乘客、员工在站台卫生间吸烟，随意丢弃烟头引燃垃</w:t>
      </w:r>
      <w:r w:rsidRPr="00F02F16">
        <w:rPr>
          <w:rFonts w:ascii="仿宋" w:eastAsia="仿宋" w:hAnsi="仿宋" w:hint="eastAsia"/>
          <w:szCs w:val="32"/>
        </w:rPr>
        <w:lastRenderedPageBreak/>
        <w:t>圾等。</w:t>
      </w:r>
    </w:p>
    <w:p w:rsidR="00D818EE" w:rsidRPr="00F02F16" w:rsidRDefault="00D818EE" w:rsidP="00D818EE">
      <w:pPr>
        <w:spacing w:line="560" w:lineRule="exact"/>
        <w:ind w:leftChars="-50" w:left="-160" w:firstLineChars="200" w:firstLine="640"/>
        <w:rPr>
          <w:rFonts w:ascii="仿宋" w:eastAsia="仿宋" w:hAnsi="仿宋"/>
          <w:szCs w:val="32"/>
        </w:rPr>
      </w:pPr>
      <w:r w:rsidRPr="00F02F16">
        <w:rPr>
          <w:rFonts w:ascii="仿宋" w:eastAsia="仿宋" w:hAnsi="仿宋" w:hint="eastAsia"/>
          <w:szCs w:val="32"/>
        </w:rPr>
        <w:t>7.乘客运行地铁上利用</w:t>
      </w:r>
      <w:proofErr w:type="gramStart"/>
      <w:r w:rsidRPr="00F02F16">
        <w:rPr>
          <w:rFonts w:ascii="仿宋" w:eastAsia="仿宋" w:hAnsi="仿宋" w:hint="eastAsia"/>
          <w:szCs w:val="32"/>
        </w:rPr>
        <w:t>充电宝长时间</w:t>
      </w:r>
      <w:proofErr w:type="gramEnd"/>
      <w:r w:rsidRPr="00F02F16">
        <w:rPr>
          <w:rFonts w:ascii="仿宋" w:eastAsia="仿宋" w:hAnsi="仿宋" w:hint="eastAsia"/>
          <w:szCs w:val="32"/>
        </w:rPr>
        <w:t>给手机充电易引发火灾。</w:t>
      </w:r>
    </w:p>
    <w:p w:rsidR="00D818EE" w:rsidRPr="00F02F16" w:rsidRDefault="00D818EE" w:rsidP="00D818EE">
      <w:pPr>
        <w:spacing w:line="560" w:lineRule="exact"/>
        <w:ind w:leftChars="-50" w:left="-160" w:firstLineChars="200" w:firstLine="640"/>
        <w:rPr>
          <w:rFonts w:ascii="仿宋" w:eastAsia="仿宋" w:hAnsi="仿宋"/>
          <w:szCs w:val="32"/>
        </w:rPr>
      </w:pPr>
      <w:r w:rsidRPr="00F02F16">
        <w:rPr>
          <w:rFonts w:ascii="仿宋" w:eastAsia="仿宋" w:hAnsi="仿宋"/>
          <w:szCs w:val="32"/>
        </w:rPr>
        <w:t>8.</w:t>
      </w:r>
      <w:r w:rsidRPr="00F02F16">
        <w:rPr>
          <w:rFonts w:ascii="仿宋" w:eastAsia="仿宋" w:hAnsi="仿宋" w:hint="eastAsia"/>
          <w:szCs w:val="32"/>
        </w:rPr>
        <w:t>运营车站内为电动自行车及其蓄电池充电，乘客携带有蓄电池的电动车乘坐地铁易引发火灾。</w:t>
      </w:r>
    </w:p>
    <w:p w:rsidR="00D818EE" w:rsidRPr="00F02F16" w:rsidRDefault="00D818EE" w:rsidP="00D818EE">
      <w:pPr>
        <w:spacing w:line="560" w:lineRule="exact"/>
        <w:ind w:leftChars="-50" w:left="-160" w:firstLineChars="200" w:firstLine="640"/>
        <w:rPr>
          <w:rFonts w:ascii="仿宋" w:eastAsia="仿宋" w:hAnsi="仿宋"/>
          <w:szCs w:val="32"/>
        </w:rPr>
      </w:pPr>
      <w:r w:rsidRPr="00F02F16">
        <w:rPr>
          <w:rFonts w:ascii="仿宋" w:eastAsia="仿宋" w:hAnsi="仿宋"/>
          <w:szCs w:val="32"/>
        </w:rPr>
        <w:t>9.</w:t>
      </w:r>
      <w:r w:rsidRPr="00F02F16">
        <w:rPr>
          <w:rFonts w:ascii="仿宋" w:eastAsia="仿宋" w:hAnsi="仿宋" w:hint="eastAsia"/>
          <w:szCs w:val="32"/>
        </w:rPr>
        <w:t>运营车站内使用热得快、微波炉、电暖气等大功率电器易引发火灾。</w:t>
      </w:r>
    </w:p>
    <w:p w:rsidR="00D818EE" w:rsidRPr="00F02F16" w:rsidRDefault="00D818EE" w:rsidP="00D818EE">
      <w:pPr>
        <w:spacing w:line="560" w:lineRule="exact"/>
        <w:ind w:leftChars="-50" w:left="-160" w:firstLineChars="200" w:firstLine="640"/>
        <w:rPr>
          <w:rFonts w:ascii="仿宋" w:eastAsia="仿宋" w:hAnsi="仿宋"/>
          <w:szCs w:val="32"/>
        </w:rPr>
      </w:pPr>
      <w:r w:rsidRPr="00F02F16">
        <w:rPr>
          <w:rFonts w:ascii="仿宋" w:eastAsia="仿宋" w:hAnsi="仿宋"/>
          <w:szCs w:val="32"/>
        </w:rPr>
        <w:t>10.</w:t>
      </w:r>
      <w:r w:rsidRPr="00F02F16">
        <w:rPr>
          <w:rFonts w:ascii="仿宋" w:eastAsia="仿宋" w:hAnsi="仿宋" w:hint="eastAsia"/>
          <w:szCs w:val="32"/>
        </w:rPr>
        <w:t>运营车站内广告灯箱和</w:t>
      </w:r>
      <w:r w:rsidRPr="00F02F16">
        <w:rPr>
          <w:rFonts w:ascii="仿宋" w:eastAsia="仿宋" w:hAnsi="仿宋"/>
          <w:szCs w:val="32"/>
        </w:rPr>
        <w:t>LED</w:t>
      </w:r>
      <w:r w:rsidRPr="00F02F16">
        <w:rPr>
          <w:rFonts w:ascii="仿宋" w:eastAsia="仿宋" w:hAnsi="仿宋" w:hint="eastAsia"/>
          <w:szCs w:val="32"/>
        </w:rPr>
        <w:t>屏等，年久维护不及时易引发火灾。</w:t>
      </w:r>
    </w:p>
    <w:p w:rsidR="00D708D5" w:rsidRPr="00D818EE" w:rsidRDefault="00D708D5"/>
    <w:sectPr w:rsidR="00D708D5" w:rsidRPr="00D818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BD0" w:rsidRDefault="00986BD0" w:rsidP="00D818EE">
      <w:r>
        <w:separator/>
      </w:r>
    </w:p>
  </w:endnote>
  <w:endnote w:type="continuationSeparator" w:id="0">
    <w:p w:rsidR="00986BD0" w:rsidRDefault="00986BD0" w:rsidP="00D8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BD0" w:rsidRDefault="00986BD0" w:rsidP="00D818EE">
      <w:r>
        <w:separator/>
      </w:r>
    </w:p>
  </w:footnote>
  <w:footnote w:type="continuationSeparator" w:id="0">
    <w:p w:rsidR="00986BD0" w:rsidRDefault="00986BD0" w:rsidP="00D81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261"/>
    <w:rsid w:val="0006277F"/>
    <w:rsid w:val="003D70ED"/>
    <w:rsid w:val="005978F6"/>
    <w:rsid w:val="00601261"/>
    <w:rsid w:val="00986BD0"/>
    <w:rsid w:val="00D708D5"/>
    <w:rsid w:val="00D818EE"/>
    <w:rsid w:val="00EF5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8E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8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18EE"/>
    <w:rPr>
      <w:sz w:val="18"/>
      <w:szCs w:val="18"/>
    </w:rPr>
  </w:style>
  <w:style w:type="paragraph" w:styleId="a4">
    <w:name w:val="footer"/>
    <w:basedOn w:val="a"/>
    <w:link w:val="Char0"/>
    <w:uiPriority w:val="99"/>
    <w:unhideWhenUsed/>
    <w:rsid w:val="00D818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18EE"/>
    <w:rPr>
      <w:sz w:val="18"/>
      <w:szCs w:val="18"/>
    </w:rPr>
  </w:style>
  <w:style w:type="paragraph" w:styleId="a5">
    <w:name w:val="List Paragraph"/>
    <w:basedOn w:val="a"/>
    <w:uiPriority w:val="34"/>
    <w:qFormat/>
    <w:rsid w:val="00D818EE"/>
    <w:pPr>
      <w:ind w:firstLineChars="200" w:firstLine="420"/>
    </w:pPr>
    <w:rPr>
      <w:rFonts w:ascii="Calibri" w:eastAsia="宋体" w:hAnsi="Calibr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8E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8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18EE"/>
    <w:rPr>
      <w:sz w:val="18"/>
      <w:szCs w:val="18"/>
    </w:rPr>
  </w:style>
  <w:style w:type="paragraph" w:styleId="a4">
    <w:name w:val="footer"/>
    <w:basedOn w:val="a"/>
    <w:link w:val="Char0"/>
    <w:uiPriority w:val="99"/>
    <w:unhideWhenUsed/>
    <w:rsid w:val="00D818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18EE"/>
    <w:rPr>
      <w:sz w:val="18"/>
      <w:szCs w:val="18"/>
    </w:rPr>
  </w:style>
  <w:style w:type="paragraph" w:styleId="a5">
    <w:name w:val="List Paragraph"/>
    <w:basedOn w:val="a"/>
    <w:uiPriority w:val="34"/>
    <w:qFormat/>
    <w:rsid w:val="00D818EE"/>
    <w:pPr>
      <w:ind w:firstLineChars="200" w:firstLine="420"/>
    </w:pPr>
    <w:rPr>
      <w:rFonts w:ascii="Calibri" w:eastAsia="宋体"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961</Words>
  <Characters>5484</Characters>
  <Application>Microsoft Office Word</Application>
  <DocSecurity>0</DocSecurity>
  <Lines>45</Lines>
  <Paragraphs>12</Paragraphs>
  <ScaleCrop>false</ScaleCrop>
  <Company>CN</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北京外国语大学</dc:creator>
  <cp:lastModifiedBy>User</cp:lastModifiedBy>
  <cp:revision>2</cp:revision>
  <dcterms:created xsi:type="dcterms:W3CDTF">2021-10-21T01:28:00Z</dcterms:created>
  <dcterms:modified xsi:type="dcterms:W3CDTF">2021-10-21T01:28:00Z</dcterms:modified>
</cp:coreProperties>
</file>